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DD5" w:rsidRPr="00742FA6" w:rsidRDefault="00742FA6" w:rsidP="00025EA0">
      <w:pPr>
        <w:pStyle w:val="Nagwek8"/>
        <w:jc w:val="center"/>
        <w:rPr>
          <w:spacing w:val="80"/>
          <w:sz w:val="40"/>
          <w:szCs w:val="40"/>
        </w:rPr>
      </w:pPr>
      <w:r w:rsidRPr="00DE4E44">
        <w:rPr>
          <w:spacing w:val="80"/>
          <w:sz w:val="40"/>
          <w:szCs w:val="40"/>
        </w:rPr>
        <w:t>OBWIESZCZENIE</w:t>
      </w:r>
    </w:p>
    <w:p w:rsidR="00575E92" w:rsidRDefault="00575E92" w:rsidP="00025EA0">
      <w:pPr>
        <w:jc w:val="center"/>
        <w:rPr>
          <w:b/>
          <w:sz w:val="32"/>
          <w:szCs w:val="32"/>
        </w:rPr>
      </w:pPr>
      <w:r>
        <w:rPr>
          <w:b/>
          <w:sz w:val="32"/>
          <w:szCs w:val="32"/>
        </w:rPr>
        <w:t>Burmistrza Bytomia Odrzańskiego</w:t>
      </w:r>
    </w:p>
    <w:p w:rsidR="00575E92" w:rsidRDefault="00575E92" w:rsidP="00025EA0">
      <w:pPr>
        <w:jc w:val="center"/>
        <w:rPr>
          <w:b/>
          <w:sz w:val="32"/>
          <w:szCs w:val="32"/>
        </w:rPr>
      </w:pPr>
      <w:r>
        <w:rPr>
          <w:b/>
          <w:sz w:val="32"/>
          <w:szCs w:val="32"/>
        </w:rPr>
        <w:t>z dnia 23 kwietnia 2019</w:t>
      </w:r>
      <w:r>
        <w:rPr>
          <w:b/>
          <w:i/>
          <w:sz w:val="32"/>
          <w:szCs w:val="32"/>
        </w:rPr>
        <w:t xml:space="preserve"> </w:t>
      </w:r>
      <w:r>
        <w:rPr>
          <w:b/>
          <w:sz w:val="32"/>
          <w:szCs w:val="32"/>
        </w:rPr>
        <w:t>roku</w:t>
      </w:r>
    </w:p>
    <w:p w:rsidR="005C3FD8" w:rsidRPr="00025EA0" w:rsidRDefault="005C3FD8" w:rsidP="00025EA0">
      <w:pPr>
        <w:jc w:val="center"/>
        <w:rPr>
          <w:b/>
          <w:sz w:val="14"/>
          <w:szCs w:val="40"/>
        </w:rPr>
      </w:pPr>
    </w:p>
    <w:p w:rsidR="00590E20" w:rsidRPr="00025EA0" w:rsidRDefault="00FC7BA6" w:rsidP="00025EA0">
      <w:pPr>
        <w:pStyle w:val="Tekstpodstawowy3"/>
        <w:suppressAutoHyphens/>
        <w:ind w:right="283" w:firstLine="708"/>
        <w:jc w:val="both"/>
        <w:rPr>
          <w:sz w:val="20"/>
          <w:szCs w:val="24"/>
        </w:rPr>
      </w:pPr>
      <w:r w:rsidRPr="00025EA0">
        <w:rPr>
          <w:sz w:val="20"/>
          <w:szCs w:val="24"/>
        </w:rPr>
        <w:t xml:space="preserve">Na podstawie art. 16 § 1 </w:t>
      </w:r>
      <w:r w:rsidR="003F0C8F" w:rsidRPr="00025EA0">
        <w:rPr>
          <w:sz w:val="20"/>
          <w:szCs w:val="24"/>
        </w:rPr>
        <w:t>ustawy</w:t>
      </w:r>
      <w:r w:rsidR="00582A5B" w:rsidRPr="00025EA0">
        <w:rPr>
          <w:sz w:val="20"/>
          <w:szCs w:val="24"/>
        </w:rPr>
        <w:t xml:space="preserve"> z dnia 5 stycznia 2011 r</w:t>
      </w:r>
      <w:r w:rsidR="004D3776" w:rsidRPr="00025EA0">
        <w:rPr>
          <w:sz w:val="20"/>
          <w:szCs w:val="24"/>
        </w:rPr>
        <w:t>.</w:t>
      </w:r>
      <w:r w:rsidR="00582A5B" w:rsidRPr="00025EA0">
        <w:rPr>
          <w:sz w:val="20"/>
          <w:szCs w:val="24"/>
        </w:rPr>
        <w:t xml:space="preserve"> – Kodeks wyborczy </w:t>
      </w:r>
      <w:r w:rsidR="007806A2" w:rsidRPr="00025EA0">
        <w:rPr>
          <w:sz w:val="20"/>
          <w:szCs w:val="24"/>
        </w:rPr>
        <w:t>(</w:t>
      </w:r>
      <w:r w:rsidR="00502CF0" w:rsidRPr="00025EA0">
        <w:rPr>
          <w:sz w:val="20"/>
          <w:szCs w:val="24"/>
        </w:rPr>
        <w:t>Dz. U. z 2019 r. poz. 684</w:t>
      </w:r>
      <w:r w:rsidR="007806A2" w:rsidRPr="00025EA0">
        <w:rPr>
          <w:sz w:val="20"/>
          <w:szCs w:val="24"/>
        </w:rPr>
        <w:t>)</w:t>
      </w:r>
      <w:r w:rsidRPr="00025EA0">
        <w:rPr>
          <w:sz w:val="20"/>
          <w:szCs w:val="24"/>
        </w:rPr>
        <w:t xml:space="preserve"> </w:t>
      </w:r>
      <w:r w:rsidR="003C3082" w:rsidRPr="00025EA0">
        <w:rPr>
          <w:sz w:val="20"/>
          <w:szCs w:val="24"/>
        </w:rPr>
        <w:t>Burmistrz Bytomia Odrzańskiego</w:t>
      </w:r>
      <w:r w:rsidR="00582A5B" w:rsidRPr="00025EA0">
        <w:rPr>
          <w:sz w:val="20"/>
          <w:szCs w:val="24"/>
        </w:rPr>
        <w:t xml:space="preserve"> podaje do wiadomości </w:t>
      </w:r>
      <w:r w:rsidR="00EC1B74" w:rsidRPr="00025EA0">
        <w:rPr>
          <w:sz w:val="20"/>
          <w:szCs w:val="24"/>
        </w:rPr>
        <w:t xml:space="preserve">wyborców </w:t>
      </w:r>
      <w:r w:rsidR="00582A5B" w:rsidRPr="00025EA0">
        <w:rPr>
          <w:sz w:val="20"/>
          <w:szCs w:val="24"/>
        </w:rPr>
        <w:t>informac</w:t>
      </w:r>
      <w:r w:rsidR="002C6A81" w:rsidRPr="00025EA0">
        <w:rPr>
          <w:sz w:val="20"/>
          <w:szCs w:val="24"/>
        </w:rPr>
        <w:t xml:space="preserve">ję o </w:t>
      </w:r>
      <w:r w:rsidR="00ED171A" w:rsidRPr="00025EA0">
        <w:rPr>
          <w:sz w:val="20"/>
          <w:szCs w:val="24"/>
        </w:rPr>
        <w:t>numerach oraz granicach obwodów głosowania, wyznaczonych siedzibach obwodowych komisji wyborczych</w:t>
      </w:r>
      <w:r w:rsidR="002C6A81" w:rsidRPr="00025EA0">
        <w:rPr>
          <w:sz w:val="20"/>
          <w:szCs w:val="24"/>
        </w:rPr>
        <w:t xml:space="preserve"> </w:t>
      </w:r>
      <w:r w:rsidR="00751C17" w:rsidRPr="00025EA0">
        <w:rPr>
          <w:sz w:val="20"/>
          <w:szCs w:val="24"/>
        </w:rPr>
        <w:t xml:space="preserve">oraz możliwości głosowania korespondencyjnego i przez pełnomocnika </w:t>
      </w:r>
      <w:r w:rsidR="002218C5" w:rsidRPr="00025EA0">
        <w:rPr>
          <w:sz w:val="20"/>
          <w:szCs w:val="24"/>
        </w:rPr>
        <w:t xml:space="preserve">w wyborach </w:t>
      </w:r>
      <w:r w:rsidR="003C3082" w:rsidRPr="00025EA0">
        <w:rPr>
          <w:sz w:val="20"/>
          <w:szCs w:val="24"/>
        </w:rPr>
        <w:t>do Parlamentu Europejskiego</w:t>
      </w:r>
      <w:r w:rsidR="00054A83" w:rsidRPr="00025EA0">
        <w:rPr>
          <w:sz w:val="20"/>
          <w:szCs w:val="24"/>
        </w:rPr>
        <w:t xml:space="preserve"> </w:t>
      </w:r>
      <w:r w:rsidR="009B660F" w:rsidRPr="00025EA0">
        <w:rPr>
          <w:sz w:val="20"/>
          <w:szCs w:val="24"/>
        </w:rPr>
        <w:t>z</w:t>
      </w:r>
      <w:r w:rsidR="007A3710" w:rsidRPr="00025EA0">
        <w:rPr>
          <w:sz w:val="20"/>
          <w:szCs w:val="24"/>
        </w:rPr>
        <w:t>arządzonych</w:t>
      </w:r>
      <w:r w:rsidR="00582A5B" w:rsidRPr="00025EA0">
        <w:rPr>
          <w:sz w:val="20"/>
          <w:szCs w:val="24"/>
        </w:rPr>
        <w:t xml:space="preserve"> na dzień </w:t>
      </w:r>
      <w:r w:rsidR="003C3082" w:rsidRPr="00025EA0">
        <w:rPr>
          <w:sz w:val="20"/>
          <w:szCs w:val="24"/>
        </w:rPr>
        <w:t>26 maja 2019</w:t>
      </w:r>
      <w:r w:rsidR="006C6CF0" w:rsidRPr="00025EA0">
        <w:rPr>
          <w:sz w:val="20"/>
          <w:szCs w:val="24"/>
        </w:rPr>
        <w:t xml:space="preserve"> </w:t>
      </w:r>
      <w:r w:rsidR="00BE384C" w:rsidRPr="00025EA0">
        <w:rPr>
          <w:sz w:val="20"/>
          <w:szCs w:val="24"/>
        </w:rPr>
        <w:t>r</w:t>
      </w:r>
      <w:r w:rsidR="006C6CF0" w:rsidRPr="00025EA0">
        <w:rPr>
          <w:sz w:val="20"/>
          <w:szCs w:val="24"/>
        </w:rPr>
        <w:t>.</w:t>
      </w:r>
      <w:r w:rsidR="00BC3565" w:rsidRPr="00025EA0">
        <w:rPr>
          <w:sz w:val="2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1"/>
        <w:gridCol w:w="4944"/>
        <w:gridCol w:w="4141"/>
      </w:tblGrid>
      <w:tr w:rsidR="002339DF" w:rsidRPr="00025EA0" w:rsidTr="00025EA0">
        <w:trPr>
          <w:trHeight w:val="1117"/>
        </w:trPr>
        <w:tc>
          <w:tcPr>
            <w:tcW w:w="988" w:type="dxa"/>
            <w:tcBorders>
              <w:top w:val="single" w:sz="4" w:space="0" w:color="auto"/>
              <w:left w:val="single" w:sz="4" w:space="0" w:color="auto"/>
              <w:bottom w:val="single" w:sz="4" w:space="0" w:color="auto"/>
              <w:right w:val="single" w:sz="4" w:space="0" w:color="auto"/>
            </w:tcBorders>
            <w:vAlign w:val="center"/>
          </w:tcPr>
          <w:p w:rsidR="005959A8" w:rsidRPr="00025EA0" w:rsidRDefault="007A3710" w:rsidP="00025EA0">
            <w:pPr>
              <w:jc w:val="center"/>
              <w:rPr>
                <w:b/>
                <w:szCs w:val="24"/>
              </w:rPr>
            </w:pPr>
            <w:r w:rsidRPr="00025EA0">
              <w:rPr>
                <w:b/>
                <w:szCs w:val="24"/>
              </w:rPr>
              <w:t>N</w:t>
            </w:r>
            <w:r w:rsidR="005959A8" w:rsidRPr="00025EA0">
              <w:rPr>
                <w:b/>
                <w:szCs w:val="24"/>
              </w:rPr>
              <w:t>r obwodu głosowania</w:t>
            </w:r>
          </w:p>
        </w:tc>
        <w:tc>
          <w:tcPr>
            <w:tcW w:w="4394" w:type="dxa"/>
            <w:tcBorders>
              <w:top w:val="single" w:sz="4" w:space="0" w:color="auto"/>
              <w:left w:val="single" w:sz="4" w:space="0" w:color="auto"/>
              <w:bottom w:val="single" w:sz="4" w:space="0" w:color="auto"/>
              <w:right w:val="single" w:sz="4" w:space="0" w:color="auto"/>
            </w:tcBorders>
            <w:vAlign w:val="center"/>
          </w:tcPr>
          <w:p w:rsidR="005959A8" w:rsidRPr="00025EA0" w:rsidRDefault="005959A8" w:rsidP="00025EA0">
            <w:pPr>
              <w:jc w:val="center"/>
              <w:rPr>
                <w:b/>
                <w:szCs w:val="24"/>
              </w:rPr>
            </w:pPr>
            <w:r w:rsidRPr="00025EA0">
              <w:rPr>
                <w:b/>
                <w:szCs w:val="24"/>
              </w:rPr>
              <w:t>Granice obwodu głosowania</w:t>
            </w:r>
          </w:p>
        </w:tc>
        <w:tc>
          <w:tcPr>
            <w:tcW w:w="3680" w:type="dxa"/>
            <w:tcBorders>
              <w:top w:val="single" w:sz="4" w:space="0" w:color="auto"/>
              <w:left w:val="single" w:sz="4" w:space="0" w:color="auto"/>
              <w:bottom w:val="single" w:sz="4" w:space="0" w:color="auto"/>
              <w:right w:val="single" w:sz="4" w:space="0" w:color="auto"/>
            </w:tcBorders>
            <w:vAlign w:val="center"/>
          </w:tcPr>
          <w:p w:rsidR="005959A8" w:rsidRPr="00025EA0" w:rsidRDefault="003149AC" w:rsidP="00025EA0">
            <w:pPr>
              <w:jc w:val="center"/>
              <w:rPr>
                <w:b/>
                <w:szCs w:val="24"/>
              </w:rPr>
            </w:pPr>
            <w:r w:rsidRPr="00025EA0">
              <w:rPr>
                <w:b/>
                <w:szCs w:val="24"/>
              </w:rPr>
              <w:t>Siedziba o</w:t>
            </w:r>
            <w:r w:rsidR="005959A8" w:rsidRPr="00025EA0">
              <w:rPr>
                <w:b/>
                <w:szCs w:val="24"/>
              </w:rPr>
              <w:t>bw</w:t>
            </w:r>
            <w:r w:rsidRPr="00025EA0">
              <w:rPr>
                <w:b/>
                <w:szCs w:val="24"/>
              </w:rPr>
              <w:t>odowej komisji w</w:t>
            </w:r>
            <w:r w:rsidR="005959A8" w:rsidRPr="00025EA0">
              <w:rPr>
                <w:b/>
                <w:szCs w:val="24"/>
              </w:rPr>
              <w:t>yborczej</w:t>
            </w:r>
          </w:p>
        </w:tc>
      </w:tr>
      <w:tr w:rsidR="00582A5B" w:rsidRPr="00025EA0" w:rsidTr="00025EA0">
        <w:tc>
          <w:tcPr>
            <w:tcW w:w="988" w:type="dxa"/>
            <w:tcBorders>
              <w:top w:val="single" w:sz="4" w:space="0" w:color="auto"/>
              <w:left w:val="single" w:sz="4" w:space="0" w:color="auto"/>
              <w:bottom w:val="single" w:sz="4" w:space="0" w:color="auto"/>
              <w:right w:val="single" w:sz="4" w:space="0" w:color="auto"/>
            </w:tcBorders>
            <w:vAlign w:val="center"/>
          </w:tcPr>
          <w:p w:rsidR="005959A8" w:rsidRPr="00025EA0" w:rsidRDefault="00FF647B" w:rsidP="00025EA0">
            <w:pPr>
              <w:jc w:val="center"/>
              <w:rPr>
                <w:b/>
                <w:szCs w:val="24"/>
              </w:rPr>
            </w:pPr>
            <w:r w:rsidRPr="00025EA0">
              <w:rPr>
                <w:b/>
                <w:szCs w:val="24"/>
              </w:rPr>
              <w:t>1</w:t>
            </w:r>
          </w:p>
        </w:tc>
        <w:tc>
          <w:tcPr>
            <w:tcW w:w="4394" w:type="dxa"/>
            <w:tcBorders>
              <w:top w:val="single" w:sz="4" w:space="0" w:color="auto"/>
              <w:left w:val="single" w:sz="4" w:space="0" w:color="auto"/>
              <w:bottom w:val="single" w:sz="4" w:space="0" w:color="auto"/>
              <w:right w:val="single" w:sz="4" w:space="0" w:color="auto"/>
            </w:tcBorders>
            <w:vAlign w:val="center"/>
          </w:tcPr>
          <w:p w:rsidR="005959A8" w:rsidRPr="00025EA0" w:rsidRDefault="00FF647B" w:rsidP="00025EA0">
            <w:pPr>
              <w:jc w:val="both"/>
              <w:rPr>
                <w:b/>
                <w:szCs w:val="24"/>
              </w:rPr>
            </w:pPr>
            <w:r w:rsidRPr="00025EA0">
              <w:rPr>
                <w:szCs w:val="24"/>
              </w:rPr>
              <w:t xml:space="preserve">Bytom Odrzański-ulice: Akacjowa, Bolesława Krzywoustego, Ciemna, Daszyńskiego, Dmowskiego, Dębowa, Gen. Władysława Andersa, Górna, Hallera, Klonowa, Kolejowa, Korfantego, Kożuchowska, Kusocińskiego, Lipowa, Łąkowa, Mała, Mickiewicza, Mostowa, Narutowicza, Nowe Miasto, Nowosolska, Ogrodowa, Osiedle Piastowskie, Osiedle Rybackie, Paderewskiego, Piaskowa, </w:t>
            </w:r>
            <w:bookmarkStart w:id="0" w:name="_GoBack"/>
            <w:bookmarkEnd w:id="0"/>
            <w:r w:rsidRPr="00025EA0">
              <w:rPr>
                <w:szCs w:val="24"/>
              </w:rPr>
              <w:t>1 Maja, Piłsudskiego, Poprzeczna, Rataja, Robotnicza, Sadowa, Spacerowa, Sportowa, Topolowa, Widok, Witosa, Wodna, Wybickiego, Wyspiańskiego, Żeromskiego.</w:t>
            </w:r>
          </w:p>
        </w:tc>
        <w:tc>
          <w:tcPr>
            <w:tcW w:w="3680" w:type="dxa"/>
            <w:tcBorders>
              <w:top w:val="single" w:sz="4" w:space="0" w:color="auto"/>
              <w:left w:val="single" w:sz="4" w:space="0" w:color="auto"/>
              <w:bottom w:val="single" w:sz="4" w:space="0" w:color="auto"/>
              <w:right w:val="single" w:sz="4" w:space="0" w:color="auto"/>
            </w:tcBorders>
            <w:vAlign w:val="center"/>
          </w:tcPr>
          <w:p w:rsidR="00154251" w:rsidRPr="00025EA0" w:rsidRDefault="00FF647B" w:rsidP="00025EA0">
            <w:pPr>
              <w:jc w:val="center"/>
              <w:rPr>
                <w:b/>
                <w:szCs w:val="24"/>
              </w:rPr>
            </w:pPr>
            <w:r w:rsidRPr="00025EA0">
              <w:rPr>
                <w:b/>
                <w:szCs w:val="24"/>
              </w:rPr>
              <w:t xml:space="preserve">Szkoła Podstawowa w Bytomiu Odrzańskim, </w:t>
            </w:r>
          </w:p>
          <w:p w:rsidR="002E67BD" w:rsidRPr="00025EA0" w:rsidRDefault="00FF647B" w:rsidP="00025EA0">
            <w:pPr>
              <w:jc w:val="center"/>
              <w:rPr>
                <w:bCs/>
                <w:szCs w:val="24"/>
              </w:rPr>
            </w:pPr>
            <w:r w:rsidRPr="00025EA0">
              <w:rPr>
                <w:b/>
                <w:szCs w:val="24"/>
              </w:rPr>
              <w:t>ul. Kościelna 9, 67-115 Bytom Odrzański</w:t>
            </w:r>
          </w:p>
        </w:tc>
      </w:tr>
      <w:tr w:rsidR="00582A5B" w:rsidRPr="00025EA0" w:rsidTr="00025EA0">
        <w:tc>
          <w:tcPr>
            <w:tcW w:w="988" w:type="dxa"/>
            <w:tcBorders>
              <w:top w:val="single" w:sz="4" w:space="0" w:color="auto"/>
              <w:left w:val="single" w:sz="4" w:space="0" w:color="auto"/>
              <w:bottom w:val="single" w:sz="4" w:space="0" w:color="auto"/>
              <w:right w:val="single" w:sz="4" w:space="0" w:color="auto"/>
            </w:tcBorders>
            <w:vAlign w:val="center"/>
          </w:tcPr>
          <w:p w:rsidR="005959A8" w:rsidRPr="00025EA0" w:rsidRDefault="00FF647B" w:rsidP="00025EA0">
            <w:pPr>
              <w:jc w:val="center"/>
              <w:rPr>
                <w:b/>
                <w:szCs w:val="24"/>
              </w:rPr>
            </w:pPr>
            <w:r w:rsidRPr="00025EA0">
              <w:rPr>
                <w:b/>
                <w:szCs w:val="24"/>
              </w:rPr>
              <w:t>2</w:t>
            </w:r>
          </w:p>
        </w:tc>
        <w:tc>
          <w:tcPr>
            <w:tcW w:w="4394" w:type="dxa"/>
            <w:tcBorders>
              <w:top w:val="single" w:sz="4" w:space="0" w:color="auto"/>
              <w:left w:val="single" w:sz="4" w:space="0" w:color="auto"/>
              <w:bottom w:val="single" w:sz="4" w:space="0" w:color="auto"/>
              <w:right w:val="single" w:sz="4" w:space="0" w:color="auto"/>
            </w:tcBorders>
            <w:vAlign w:val="center"/>
          </w:tcPr>
          <w:p w:rsidR="005959A8" w:rsidRPr="00025EA0" w:rsidRDefault="00FF647B" w:rsidP="00025EA0">
            <w:pPr>
              <w:jc w:val="both"/>
              <w:rPr>
                <w:b/>
                <w:szCs w:val="24"/>
              </w:rPr>
            </w:pPr>
            <w:r w:rsidRPr="00025EA0">
              <w:rPr>
                <w:szCs w:val="24"/>
              </w:rPr>
              <w:t>Bytom Odrzański-ulice: Aleja Złotej Jesieni, Botaniczna, Cicha, Cmentarna, Dworcowa, Fabryczna, Głogowska, Jęczmienna, Kolbego, Konopnickiej, Kopernika, Kościelna, Kręta, Krótka, Leśna, Liliowa, Majora Sucharskiego, Makowa, Młyńska, Nadbrzeżna, Narożna, 8 Maja, Polna, Pszeniczna, Rynek, Sienkiewicza, Słoneczna, Szeroka, Szkolna, Wąska, Zbożowa, Żytnia, miejscowości: Bodzów, Bonów, Bycz, Drogomil, Kropiwnik, Królikowice, Małaszowice, Popowo, Sobolice, Tarnów Bycki, Wierzbnica</w:t>
            </w:r>
          </w:p>
        </w:tc>
        <w:tc>
          <w:tcPr>
            <w:tcW w:w="3680" w:type="dxa"/>
            <w:tcBorders>
              <w:top w:val="single" w:sz="4" w:space="0" w:color="auto"/>
              <w:left w:val="single" w:sz="4" w:space="0" w:color="auto"/>
              <w:bottom w:val="single" w:sz="4" w:space="0" w:color="auto"/>
              <w:right w:val="single" w:sz="4" w:space="0" w:color="auto"/>
            </w:tcBorders>
            <w:vAlign w:val="center"/>
          </w:tcPr>
          <w:p w:rsidR="002E67BD" w:rsidRPr="00025EA0" w:rsidRDefault="00FF647B" w:rsidP="00025EA0">
            <w:pPr>
              <w:jc w:val="center"/>
              <w:rPr>
                <w:bCs/>
                <w:szCs w:val="24"/>
              </w:rPr>
            </w:pPr>
            <w:r w:rsidRPr="00025EA0">
              <w:rPr>
                <w:b/>
                <w:szCs w:val="24"/>
              </w:rPr>
              <w:t>Szkoła Podstawowa w Bytomiu Odrzańskim, ul. Kożuchowska 15, 67-115 Bytom Odrzański</w:t>
            </w:r>
          </w:p>
          <w:p w:rsidR="002E67BD" w:rsidRPr="00025EA0" w:rsidRDefault="002E67BD" w:rsidP="00025EA0">
            <w:pPr>
              <w:jc w:val="center"/>
              <w:rPr>
                <w:bCs/>
                <w:szCs w:val="24"/>
              </w:rPr>
            </w:pPr>
          </w:p>
          <w:p w:rsidR="005959A8" w:rsidRPr="00025EA0" w:rsidRDefault="006C6CF0" w:rsidP="00025EA0">
            <w:pPr>
              <w:jc w:val="center"/>
              <w:rPr>
                <w:bCs/>
                <w:szCs w:val="24"/>
              </w:rPr>
            </w:pPr>
            <w:r w:rsidRPr="00025EA0">
              <w:rPr>
                <w:bCs/>
                <w:szCs w:val="24"/>
              </w:rPr>
              <w:t>Lokal dostosowany do potrzeb wyborców niepełnosprawnych</w:t>
            </w:r>
          </w:p>
          <w:p w:rsidR="009101F2" w:rsidRPr="00025EA0" w:rsidRDefault="00893B61" w:rsidP="00025EA0">
            <w:pPr>
              <w:jc w:val="center"/>
              <w:rPr>
                <w:szCs w:val="24"/>
              </w:rPr>
            </w:pPr>
            <w:r w:rsidRPr="00025EA0">
              <w:rPr>
                <w:noProof/>
                <w:szCs w:val="24"/>
              </w:rPr>
              <w:drawing>
                <wp:inline distT="0" distB="0" distL="0" distR="0">
                  <wp:extent cx="676275" cy="6572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bl>
    <w:p w:rsidR="00E8571A" w:rsidRPr="00025EA0" w:rsidRDefault="00E8571A" w:rsidP="00025EA0">
      <w:pPr>
        <w:jc w:val="both"/>
        <w:rPr>
          <w:b/>
          <w:szCs w:val="24"/>
        </w:rPr>
      </w:pPr>
    </w:p>
    <w:p w:rsidR="00DB1D69" w:rsidRPr="00025EA0" w:rsidRDefault="00DB1D69" w:rsidP="00025EA0">
      <w:pPr>
        <w:jc w:val="both"/>
        <w:rPr>
          <w:szCs w:val="24"/>
        </w:rPr>
      </w:pPr>
      <w:r w:rsidRPr="00025EA0">
        <w:rPr>
          <w:b/>
          <w:szCs w:val="24"/>
        </w:rPr>
        <w:t xml:space="preserve">Głosować korespondencyjnie </w:t>
      </w:r>
      <w:r w:rsidRPr="00025EA0">
        <w:rPr>
          <w:szCs w:val="24"/>
        </w:rPr>
        <w:t>mogą wyborcy posiadający orzeczenie o znacznym lub umiarkowanym stopniu niepełnosprawności,</w:t>
      </w:r>
      <w:r w:rsidR="001E53B7" w:rsidRPr="00025EA0">
        <w:rPr>
          <w:szCs w:val="24"/>
        </w:rPr>
        <w:t xml:space="preserve"> w rozumieniu ustawy </w:t>
      </w:r>
      <w:r w:rsidR="00DE3799" w:rsidRPr="00025EA0">
        <w:rPr>
          <w:szCs w:val="24"/>
        </w:rPr>
        <w:t>z dnia 27 sierpnia 1997 r.</w:t>
      </w:r>
      <w:r w:rsidR="003A1ADE" w:rsidRPr="00025EA0">
        <w:rPr>
          <w:szCs w:val="24"/>
        </w:rPr>
        <w:t xml:space="preserve"> o rehabilitacji zawodowej i społecznej oraz zatrudnianiu osób niepełnosprawnych, </w:t>
      </w:r>
      <w:r w:rsidRPr="00025EA0">
        <w:rPr>
          <w:szCs w:val="24"/>
        </w:rPr>
        <w:t xml:space="preserve">w tym także wyborcy posiadający orzeczenie organu rentowego o: </w:t>
      </w:r>
    </w:p>
    <w:p w:rsidR="00EC1B74" w:rsidRPr="00025EA0" w:rsidRDefault="00EC1B74" w:rsidP="00025EA0">
      <w:pPr>
        <w:jc w:val="both"/>
        <w:rPr>
          <w:szCs w:val="24"/>
        </w:rPr>
      </w:pPr>
      <w:r w:rsidRPr="00025EA0">
        <w:rPr>
          <w:szCs w:val="24"/>
        </w:rPr>
        <w:t>1) całkowitej niezdolności do pracy i niezdolności do samodzielnej egzystencji;</w:t>
      </w:r>
    </w:p>
    <w:p w:rsidR="008B445D" w:rsidRPr="00025EA0" w:rsidRDefault="00EC1B74" w:rsidP="00025EA0">
      <w:pPr>
        <w:jc w:val="both"/>
        <w:rPr>
          <w:szCs w:val="24"/>
        </w:rPr>
      </w:pPr>
      <w:r w:rsidRPr="00025EA0">
        <w:rPr>
          <w:szCs w:val="24"/>
        </w:rPr>
        <w:t>2</w:t>
      </w:r>
      <w:r w:rsidR="00DB1D69" w:rsidRPr="00025EA0">
        <w:rPr>
          <w:szCs w:val="24"/>
        </w:rPr>
        <w:t>) c</w:t>
      </w:r>
      <w:r w:rsidR="00BC3565" w:rsidRPr="00025EA0">
        <w:rPr>
          <w:szCs w:val="24"/>
        </w:rPr>
        <w:t xml:space="preserve">ałkowitej niezdolności do pracy; </w:t>
      </w:r>
    </w:p>
    <w:p w:rsidR="008B445D" w:rsidRPr="00025EA0" w:rsidRDefault="00EC1B74" w:rsidP="00025EA0">
      <w:pPr>
        <w:jc w:val="both"/>
        <w:rPr>
          <w:szCs w:val="24"/>
        </w:rPr>
      </w:pPr>
      <w:r w:rsidRPr="00025EA0">
        <w:rPr>
          <w:szCs w:val="24"/>
        </w:rPr>
        <w:t>3</w:t>
      </w:r>
      <w:r w:rsidR="00DB1D69" w:rsidRPr="00025EA0">
        <w:rPr>
          <w:szCs w:val="24"/>
        </w:rPr>
        <w:t>) niezdolności do samodzielnej egzystencji;</w:t>
      </w:r>
      <w:r w:rsidR="00BC3565" w:rsidRPr="00025EA0">
        <w:rPr>
          <w:szCs w:val="24"/>
        </w:rPr>
        <w:t xml:space="preserve"> </w:t>
      </w:r>
    </w:p>
    <w:p w:rsidR="008B445D" w:rsidRPr="00025EA0" w:rsidRDefault="00EC1B74" w:rsidP="00025EA0">
      <w:pPr>
        <w:jc w:val="both"/>
        <w:rPr>
          <w:szCs w:val="24"/>
        </w:rPr>
      </w:pPr>
      <w:r w:rsidRPr="00025EA0">
        <w:rPr>
          <w:szCs w:val="24"/>
        </w:rPr>
        <w:t>4</w:t>
      </w:r>
      <w:r w:rsidR="00DB1D69" w:rsidRPr="00025EA0">
        <w:rPr>
          <w:szCs w:val="24"/>
        </w:rPr>
        <w:t>) o zaliczeniu do I grupy inwalidów;</w:t>
      </w:r>
      <w:r w:rsidR="00A43144" w:rsidRPr="00025EA0">
        <w:rPr>
          <w:szCs w:val="24"/>
        </w:rPr>
        <w:t xml:space="preserve"> </w:t>
      </w:r>
    </w:p>
    <w:p w:rsidR="00281250" w:rsidRPr="00025EA0" w:rsidRDefault="00EC1B74" w:rsidP="00025EA0">
      <w:pPr>
        <w:jc w:val="both"/>
        <w:rPr>
          <w:szCs w:val="24"/>
        </w:rPr>
      </w:pPr>
      <w:r w:rsidRPr="00025EA0">
        <w:rPr>
          <w:szCs w:val="24"/>
        </w:rPr>
        <w:t>5</w:t>
      </w:r>
      <w:r w:rsidR="00DB1D69" w:rsidRPr="00025EA0">
        <w:rPr>
          <w:szCs w:val="24"/>
        </w:rPr>
        <w:t>) o zaliczeniu do II grupy inwalidów;</w:t>
      </w:r>
      <w:r w:rsidR="00BC3565" w:rsidRPr="00025EA0">
        <w:rPr>
          <w:szCs w:val="24"/>
        </w:rPr>
        <w:t xml:space="preserve"> </w:t>
      </w:r>
    </w:p>
    <w:p w:rsidR="00B90B8F" w:rsidRPr="00025EA0" w:rsidRDefault="00DB1D69" w:rsidP="00025EA0">
      <w:pPr>
        <w:jc w:val="both"/>
        <w:rPr>
          <w:szCs w:val="24"/>
        </w:rPr>
      </w:pPr>
      <w:r w:rsidRPr="00025EA0">
        <w:rPr>
          <w:szCs w:val="24"/>
        </w:rPr>
        <w:t>a także osoby о stałej albo długo</w:t>
      </w:r>
      <w:r w:rsidR="008B445D" w:rsidRPr="00025EA0">
        <w:rPr>
          <w:szCs w:val="24"/>
        </w:rPr>
        <w:t>trwałej niezdolności do pracy w </w:t>
      </w:r>
      <w:r w:rsidRPr="00025EA0">
        <w:rPr>
          <w:szCs w:val="24"/>
        </w:rPr>
        <w:t>gospodarstwie rolnym, którym przysługuje zasiłek pielęgnacyjny.</w:t>
      </w:r>
    </w:p>
    <w:p w:rsidR="003A1ADE" w:rsidRPr="00025EA0" w:rsidRDefault="003A1ADE" w:rsidP="00025EA0">
      <w:pPr>
        <w:jc w:val="both"/>
        <w:rPr>
          <w:b/>
          <w:szCs w:val="24"/>
        </w:rPr>
      </w:pPr>
      <w:r w:rsidRPr="00025EA0">
        <w:rPr>
          <w:b/>
          <w:szCs w:val="24"/>
        </w:rPr>
        <w:t xml:space="preserve">Zamiar głosowania korespondencyjnego powinien zostać zgłoszony </w:t>
      </w:r>
      <w:r w:rsidR="005E4BD9" w:rsidRPr="00025EA0">
        <w:rPr>
          <w:b/>
          <w:szCs w:val="24"/>
        </w:rPr>
        <w:t>do Komisarza Wyborczego w Zielonej Górze II</w:t>
      </w:r>
      <w:r w:rsidRPr="00025EA0">
        <w:rPr>
          <w:b/>
          <w:szCs w:val="24"/>
        </w:rPr>
        <w:t xml:space="preserve"> najpóźniej </w:t>
      </w:r>
      <w:r w:rsidR="00281250" w:rsidRPr="00025EA0">
        <w:rPr>
          <w:b/>
          <w:szCs w:val="24"/>
        </w:rPr>
        <w:t xml:space="preserve">do dnia </w:t>
      </w:r>
      <w:r w:rsidR="00347E89" w:rsidRPr="00025EA0">
        <w:rPr>
          <w:b/>
          <w:szCs w:val="24"/>
        </w:rPr>
        <w:t>13 maja 2019</w:t>
      </w:r>
      <w:r w:rsidR="00E807EE" w:rsidRPr="00025EA0">
        <w:rPr>
          <w:b/>
          <w:szCs w:val="24"/>
        </w:rPr>
        <w:t xml:space="preserve"> r.</w:t>
      </w:r>
    </w:p>
    <w:p w:rsidR="00DB1D69" w:rsidRPr="00025EA0" w:rsidRDefault="00DB1D69" w:rsidP="00025EA0">
      <w:pPr>
        <w:jc w:val="both"/>
        <w:rPr>
          <w:szCs w:val="24"/>
        </w:rPr>
      </w:pPr>
      <w:r w:rsidRPr="00025EA0">
        <w:rPr>
          <w:b/>
          <w:szCs w:val="24"/>
        </w:rPr>
        <w:t xml:space="preserve">Głosować przez pełnomocnika </w:t>
      </w:r>
      <w:r w:rsidRPr="00025EA0">
        <w:rPr>
          <w:szCs w:val="24"/>
        </w:rPr>
        <w:t>mogą</w:t>
      </w:r>
      <w:r w:rsidRPr="00025EA0">
        <w:rPr>
          <w:b/>
          <w:szCs w:val="24"/>
        </w:rPr>
        <w:t xml:space="preserve"> </w:t>
      </w:r>
      <w:r w:rsidRPr="00025EA0">
        <w:rPr>
          <w:szCs w:val="24"/>
        </w:rPr>
        <w:t xml:space="preserve">wyborcy którzy najpóźniej w dniu głosowania ukończą 75 lat lub posiadający orzeczenie o znacznym lub umiarkowanym stopniu niepełnosprawności, </w:t>
      </w:r>
      <w:r w:rsidR="001E53B7" w:rsidRPr="00025EA0">
        <w:rPr>
          <w:szCs w:val="24"/>
        </w:rPr>
        <w:t xml:space="preserve">w rozumieniu ustawy </w:t>
      </w:r>
      <w:r w:rsidR="003A1ADE" w:rsidRPr="00025EA0">
        <w:rPr>
          <w:szCs w:val="24"/>
        </w:rPr>
        <w:t xml:space="preserve">z dnia 27 sierpnia 1997 r. o rehabilitacji zawodowej i społecznej oraz zatrudnianiu osób niepełnosprawnych, </w:t>
      </w:r>
      <w:r w:rsidRPr="00025EA0">
        <w:rPr>
          <w:szCs w:val="24"/>
        </w:rPr>
        <w:t>w tym także wyborcy posiadający orzeczenie organu rentowego o:</w:t>
      </w:r>
    </w:p>
    <w:p w:rsidR="00EC1B74" w:rsidRPr="00025EA0" w:rsidRDefault="00EC1B74" w:rsidP="00025EA0">
      <w:pPr>
        <w:jc w:val="both"/>
        <w:rPr>
          <w:szCs w:val="24"/>
        </w:rPr>
      </w:pPr>
      <w:r w:rsidRPr="00025EA0">
        <w:rPr>
          <w:szCs w:val="24"/>
        </w:rPr>
        <w:t>1) całkowitej niezdolności do pracy i niezdolności do samodzielnej egzystencji;</w:t>
      </w:r>
    </w:p>
    <w:p w:rsidR="008B445D" w:rsidRPr="00025EA0" w:rsidRDefault="00EC1B74" w:rsidP="00025EA0">
      <w:pPr>
        <w:jc w:val="both"/>
        <w:rPr>
          <w:szCs w:val="24"/>
        </w:rPr>
      </w:pPr>
      <w:r w:rsidRPr="00025EA0">
        <w:rPr>
          <w:szCs w:val="24"/>
        </w:rPr>
        <w:t>2</w:t>
      </w:r>
      <w:r w:rsidR="00DB1D69" w:rsidRPr="00025EA0">
        <w:rPr>
          <w:szCs w:val="24"/>
        </w:rPr>
        <w:t>) ca</w:t>
      </w:r>
      <w:r w:rsidR="008B445D" w:rsidRPr="00025EA0">
        <w:rPr>
          <w:szCs w:val="24"/>
        </w:rPr>
        <w:t>łkowitej niezdolności do pracy;</w:t>
      </w:r>
    </w:p>
    <w:p w:rsidR="008B445D" w:rsidRPr="00025EA0" w:rsidRDefault="00EC1B74" w:rsidP="00025EA0">
      <w:pPr>
        <w:jc w:val="both"/>
        <w:rPr>
          <w:szCs w:val="24"/>
        </w:rPr>
      </w:pPr>
      <w:r w:rsidRPr="00025EA0">
        <w:rPr>
          <w:szCs w:val="24"/>
        </w:rPr>
        <w:t>3</w:t>
      </w:r>
      <w:r w:rsidR="00DB1D69" w:rsidRPr="00025EA0">
        <w:rPr>
          <w:szCs w:val="24"/>
        </w:rPr>
        <w:t>) niezdolności do samodzielnej egzystencji</w:t>
      </w:r>
      <w:r w:rsidR="008B445D" w:rsidRPr="00025EA0">
        <w:rPr>
          <w:szCs w:val="24"/>
        </w:rPr>
        <w:t>;</w:t>
      </w:r>
    </w:p>
    <w:p w:rsidR="008B445D" w:rsidRPr="00025EA0" w:rsidRDefault="00EC1B74" w:rsidP="00025EA0">
      <w:pPr>
        <w:jc w:val="both"/>
        <w:rPr>
          <w:szCs w:val="24"/>
        </w:rPr>
      </w:pPr>
      <w:r w:rsidRPr="00025EA0">
        <w:rPr>
          <w:szCs w:val="24"/>
        </w:rPr>
        <w:t>4</w:t>
      </w:r>
      <w:r w:rsidR="00DB1D69" w:rsidRPr="00025EA0">
        <w:rPr>
          <w:szCs w:val="24"/>
        </w:rPr>
        <w:t>) o zaliczeniu do I grupy inwalidów</w:t>
      </w:r>
      <w:r w:rsidR="00641EA8" w:rsidRPr="00025EA0">
        <w:rPr>
          <w:szCs w:val="24"/>
        </w:rPr>
        <w:t>;</w:t>
      </w:r>
    </w:p>
    <w:p w:rsidR="007D16F7" w:rsidRPr="00025EA0" w:rsidRDefault="00EC1B74" w:rsidP="00025EA0">
      <w:pPr>
        <w:jc w:val="both"/>
        <w:rPr>
          <w:szCs w:val="24"/>
        </w:rPr>
      </w:pPr>
      <w:r w:rsidRPr="00025EA0">
        <w:rPr>
          <w:szCs w:val="24"/>
        </w:rPr>
        <w:t>5</w:t>
      </w:r>
      <w:r w:rsidR="00DB1D69" w:rsidRPr="00025EA0">
        <w:rPr>
          <w:szCs w:val="24"/>
        </w:rPr>
        <w:t>) o za</w:t>
      </w:r>
      <w:r w:rsidR="00BC3565" w:rsidRPr="00025EA0">
        <w:rPr>
          <w:szCs w:val="24"/>
        </w:rPr>
        <w:t xml:space="preserve">liczeniu do II grupy inwalidów; </w:t>
      </w:r>
    </w:p>
    <w:p w:rsidR="00DB1D69" w:rsidRPr="00025EA0" w:rsidRDefault="00DB1D69" w:rsidP="00025EA0">
      <w:pPr>
        <w:jc w:val="both"/>
        <w:rPr>
          <w:szCs w:val="24"/>
        </w:rPr>
      </w:pPr>
      <w:r w:rsidRPr="00025EA0">
        <w:rPr>
          <w:szCs w:val="24"/>
        </w:rPr>
        <w:t>a także osoby о stałej albo długo</w:t>
      </w:r>
      <w:r w:rsidR="008B445D" w:rsidRPr="00025EA0">
        <w:rPr>
          <w:szCs w:val="24"/>
        </w:rPr>
        <w:t>trwałej niezdolności do pracy w </w:t>
      </w:r>
      <w:r w:rsidRPr="00025EA0">
        <w:rPr>
          <w:szCs w:val="24"/>
        </w:rPr>
        <w:t>gospodarstwie rolnym, którym przysługuje zasiłek pielęgnacyjny.</w:t>
      </w:r>
    </w:p>
    <w:p w:rsidR="00025EA0" w:rsidRDefault="00F35000" w:rsidP="00025EA0">
      <w:pPr>
        <w:jc w:val="both"/>
        <w:rPr>
          <w:b/>
          <w:szCs w:val="24"/>
        </w:rPr>
      </w:pPr>
      <w:r w:rsidRPr="00025EA0">
        <w:rPr>
          <w:b/>
          <w:szCs w:val="24"/>
        </w:rPr>
        <w:t>Wniosek o sporządzenie aktu pełnomocnictwa powinien zostać złożony</w:t>
      </w:r>
      <w:r w:rsidR="003A1ADE" w:rsidRPr="00025EA0">
        <w:rPr>
          <w:b/>
          <w:szCs w:val="24"/>
        </w:rPr>
        <w:t xml:space="preserve"> </w:t>
      </w:r>
      <w:r w:rsidR="005E4BD9" w:rsidRPr="00025EA0">
        <w:rPr>
          <w:b/>
          <w:szCs w:val="24"/>
        </w:rPr>
        <w:t>do Burmistrza Bytomia Odrzańskiego n</w:t>
      </w:r>
      <w:r w:rsidR="003A1ADE" w:rsidRPr="00025EA0">
        <w:rPr>
          <w:b/>
          <w:szCs w:val="24"/>
        </w:rPr>
        <w:t xml:space="preserve">ajpóźniej </w:t>
      </w:r>
      <w:r w:rsidR="00281250" w:rsidRPr="00025EA0">
        <w:rPr>
          <w:b/>
          <w:szCs w:val="24"/>
        </w:rPr>
        <w:t xml:space="preserve">do dnia </w:t>
      </w:r>
      <w:r w:rsidR="00347E89" w:rsidRPr="00025EA0">
        <w:rPr>
          <w:b/>
          <w:szCs w:val="24"/>
        </w:rPr>
        <w:t>17 maja 2019</w:t>
      </w:r>
      <w:r w:rsidR="00E807EE" w:rsidRPr="00025EA0">
        <w:rPr>
          <w:b/>
          <w:szCs w:val="24"/>
        </w:rPr>
        <w:t xml:space="preserve"> r.</w:t>
      </w:r>
    </w:p>
    <w:p w:rsidR="005C3FD8" w:rsidRPr="00025EA0" w:rsidRDefault="00DC6CD3" w:rsidP="00025EA0">
      <w:pPr>
        <w:jc w:val="both"/>
        <w:rPr>
          <w:b/>
          <w:szCs w:val="24"/>
        </w:rPr>
      </w:pPr>
      <w:r w:rsidRPr="00025EA0">
        <w:rPr>
          <w:b/>
          <w:szCs w:val="24"/>
        </w:rPr>
        <w:t xml:space="preserve">Głosowanie w </w:t>
      </w:r>
      <w:r w:rsidR="00961814" w:rsidRPr="00025EA0">
        <w:rPr>
          <w:b/>
          <w:szCs w:val="24"/>
        </w:rPr>
        <w:t>lokalach wyborczych</w:t>
      </w:r>
      <w:r w:rsidR="00513AC9" w:rsidRPr="00025EA0">
        <w:rPr>
          <w:b/>
          <w:szCs w:val="24"/>
        </w:rPr>
        <w:t xml:space="preserve"> odbywać się będzie</w:t>
      </w:r>
      <w:r w:rsidRPr="00025EA0">
        <w:rPr>
          <w:b/>
          <w:szCs w:val="24"/>
        </w:rPr>
        <w:t xml:space="preserve"> </w:t>
      </w:r>
      <w:r w:rsidR="00281250" w:rsidRPr="00025EA0">
        <w:rPr>
          <w:b/>
          <w:szCs w:val="24"/>
        </w:rPr>
        <w:t xml:space="preserve">w dniu </w:t>
      </w:r>
      <w:r w:rsidR="00D3427D" w:rsidRPr="00025EA0">
        <w:rPr>
          <w:b/>
          <w:szCs w:val="24"/>
        </w:rPr>
        <w:t>26 maja 2019</w:t>
      </w:r>
      <w:r w:rsidR="007D16F7" w:rsidRPr="00025EA0">
        <w:rPr>
          <w:b/>
          <w:i/>
          <w:szCs w:val="24"/>
        </w:rPr>
        <w:t xml:space="preserve"> </w:t>
      </w:r>
      <w:r w:rsidR="007D16F7" w:rsidRPr="00025EA0">
        <w:rPr>
          <w:b/>
          <w:szCs w:val="24"/>
        </w:rPr>
        <w:t>r.</w:t>
      </w:r>
      <w:r w:rsidR="00281250" w:rsidRPr="00025EA0">
        <w:rPr>
          <w:b/>
          <w:szCs w:val="24"/>
        </w:rPr>
        <w:t xml:space="preserve"> </w:t>
      </w:r>
      <w:r w:rsidRPr="00025EA0">
        <w:rPr>
          <w:b/>
          <w:szCs w:val="24"/>
        </w:rPr>
        <w:t>od godz. 7</w:t>
      </w:r>
      <w:r w:rsidRPr="00025EA0">
        <w:rPr>
          <w:b/>
          <w:szCs w:val="24"/>
          <w:vertAlign w:val="superscript"/>
        </w:rPr>
        <w:t>00</w:t>
      </w:r>
      <w:r w:rsidRPr="00025EA0">
        <w:rPr>
          <w:b/>
          <w:szCs w:val="24"/>
        </w:rPr>
        <w:t xml:space="preserve"> do godz. 21</w:t>
      </w:r>
      <w:r w:rsidRPr="00025EA0">
        <w:rPr>
          <w:b/>
          <w:szCs w:val="24"/>
          <w:vertAlign w:val="superscript"/>
        </w:rPr>
        <w:t>00</w:t>
      </w:r>
      <w:r w:rsidR="00513AC9" w:rsidRPr="00025EA0">
        <w:rPr>
          <w:b/>
          <w:szCs w:val="24"/>
        </w:rPr>
        <w:t>.</w:t>
      </w:r>
    </w:p>
    <w:p w:rsidR="008B445D" w:rsidRPr="00025EA0" w:rsidRDefault="008B445D" w:rsidP="00025EA0">
      <w:pPr>
        <w:ind w:left="11624" w:right="283"/>
        <w:jc w:val="both"/>
        <w:rPr>
          <w:b/>
          <w:szCs w:val="24"/>
        </w:rPr>
      </w:pPr>
    </w:p>
    <w:p w:rsidR="008B445D" w:rsidRPr="00025EA0" w:rsidRDefault="008B445D" w:rsidP="00025EA0">
      <w:pPr>
        <w:ind w:left="11624" w:right="283"/>
        <w:jc w:val="both"/>
        <w:rPr>
          <w:b/>
          <w:szCs w:val="24"/>
        </w:rPr>
      </w:pPr>
    </w:p>
    <w:p w:rsidR="005C3FD8" w:rsidRPr="00025EA0" w:rsidRDefault="00ED5B73" w:rsidP="00025EA0">
      <w:pPr>
        <w:ind w:left="6804" w:right="283"/>
        <w:jc w:val="center"/>
        <w:rPr>
          <w:szCs w:val="24"/>
        </w:rPr>
      </w:pPr>
      <w:r w:rsidRPr="00025EA0">
        <w:rPr>
          <w:b/>
          <w:szCs w:val="24"/>
        </w:rPr>
        <w:t>Burmistrz Bytomia Odrzańskiego</w:t>
      </w:r>
    </w:p>
    <w:p w:rsidR="0019039C" w:rsidRPr="00025EA0" w:rsidRDefault="0019039C" w:rsidP="00025EA0">
      <w:pPr>
        <w:ind w:left="6804" w:right="283"/>
        <w:jc w:val="center"/>
        <w:rPr>
          <w:szCs w:val="24"/>
        </w:rPr>
      </w:pPr>
    </w:p>
    <w:p w:rsidR="008B445D" w:rsidRPr="00025EA0" w:rsidRDefault="0019039C" w:rsidP="00025EA0">
      <w:pPr>
        <w:ind w:left="6804" w:right="283"/>
        <w:jc w:val="center"/>
        <w:rPr>
          <w:b/>
          <w:i/>
          <w:szCs w:val="24"/>
        </w:rPr>
      </w:pPr>
      <w:r w:rsidRPr="00025EA0">
        <w:rPr>
          <w:b/>
          <w:szCs w:val="24"/>
        </w:rPr>
        <w:t>Jacek SAUTER</w:t>
      </w:r>
    </w:p>
    <w:sectPr w:rsidR="008B445D" w:rsidRPr="00025EA0" w:rsidSect="00025EA0">
      <w:pgSz w:w="11906" w:h="16838" w:code="9"/>
      <w:pgMar w:top="709" w:right="707" w:bottom="426" w:left="993"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23F"/>
    <w:rsid w:val="00006CDB"/>
    <w:rsid w:val="00016C7A"/>
    <w:rsid w:val="00023CF6"/>
    <w:rsid w:val="00025EA0"/>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3C98"/>
    <w:rsid w:val="00124256"/>
    <w:rsid w:val="0012592A"/>
    <w:rsid w:val="001313F9"/>
    <w:rsid w:val="00136877"/>
    <w:rsid w:val="00137515"/>
    <w:rsid w:val="00154251"/>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533A"/>
    <w:rsid w:val="002218C5"/>
    <w:rsid w:val="00225EA1"/>
    <w:rsid w:val="002325C2"/>
    <w:rsid w:val="0023348C"/>
    <w:rsid w:val="002339DF"/>
    <w:rsid w:val="00233F5B"/>
    <w:rsid w:val="00243BFD"/>
    <w:rsid w:val="00247654"/>
    <w:rsid w:val="00263C46"/>
    <w:rsid w:val="00275CDB"/>
    <w:rsid w:val="00281250"/>
    <w:rsid w:val="002A0E75"/>
    <w:rsid w:val="002A5D7B"/>
    <w:rsid w:val="002A7254"/>
    <w:rsid w:val="002C125D"/>
    <w:rsid w:val="002C6A81"/>
    <w:rsid w:val="002D1754"/>
    <w:rsid w:val="002D77AF"/>
    <w:rsid w:val="002E67BD"/>
    <w:rsid w:val="002F23E8"/>
    <w:rsid w:val="003149AC"/>
    <w:rsid w:val="00315B37"/>
    <w:rsid w:val="00343354"/>
    <w:rsid w:val="00347E89"/>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23AE8"/>
    <w:rsid w:val="00641EA8"/>
    <w:rsid w:val="0065016D"/>
    <w:rsid w:val="00654AD1"/>
    <w:rsid w:val="00673ADD"/>
    <w:rsid w:val="00676722"/>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127D"/>
    <w:rsid w:val="00891EF1"/>
    <w:rsid w:val="00893B61"/>
    <w:rsid w:val="008A2635"/>
    <w:rsid w:val="008A2735"/>
    <w:rsid w:val="008A4557"/>
    <w:rsid w:val="008B179E"/>
    <w:rsid w:val="008B2EBA"/>
    <w:rsid w:val="008B445D"/>
    <w:rsid w:val="008D56DB"/>
    <w:rsid w:val="008E0158"/>
    <w:rsid w:val="008F1219"/>
    <w:rsid w:val="008F4F08"/>
    <w:rsid w:val="00901A72"/>
    <w:rsid w:val="00903C59"/>
    <w:rsid w:val="009101F2"/>
    <w:rsid w:val="00910380"/>
    <w:rsid w:val="00916C91"/>
    <w:rsid w:val="00932D8D"/>
    <w:rsid w:val="00947BBD"/>
    <w:rsid w:val="0095091D"/>
    <w:rsid w:val="00961814"/>
    <w:rsid w:val="00975CCE"/>
    <w:rsid w:val="0098688A"/>
    <w:rsid w:val="009B27E3"/>
    <w:rsid w:val="009B47C9"/>
    <w:rsid w:val="009B650C"/>
    <w:rsid w:val="009B660F"/>
    <w:rsid w:val="009C06C2"/>
    <w:rsid w:val="009D257D"/>
    <w:rsid w:val="009E27B6"/>
    <w:rsid w:val="009E3AE2"/>
    <w:rsid w:val="00A02F13"/>
    <w:rsid w:val="00A06F8F"/>
    <w:rsid w:val="00A26BAB"/>
    <w:rsid w:val="00A3361A"/>
    <w:rsid w:val="00A36072"/>
    <w:rsid w:val="00A4023F"/>
    <w:rsid w:val="00A43144"/>
    <w:rsid w:val="00A54DC6"/>
    <w:rsid w:val="00A609D1"/>
    <w:rsid w:val="00A67867"/>
    <w:rsid w:val="00A77444"/>
    <w:rsid w:val="00A837D7"/>
    <w:rsid w:val="00A859E0"/>
    <w:rsid w:val="00AA6E9C"/>
    <w:rsid w:val="00AB13DE"/>
    <w:rsid w:val="00AE65A1"/>
    <w:rsid w:val="00AF7B59"/>
    <w:rsid w:val="00B05CFD"/>
    <w:rsid w:val="00B166FD"/>
    <w:rsid w:val="00B32687"/>
    <w:rsid w:val="00B33BE8"/>
    <w:rsid w:val="00B37763"/>
    <w:rsid w:val="00B42081"/>
    <w:rsid w:val="00B42A02"/>
    <w:rsid w:val="00B50984"/>
    <w:rsid w:val="00B834D8"/>
    <w:rsid w:val="00B8435B"/>
    <w:rsid w:val="00B8462B"/>
    <w:rsid w:val="00B86FE1"/>
    <w:rsid w:val="00B90B8F"/>
    <w:rsid w:val="00BB15A9"/>
    <w:rsid w:val="00BC3565"/>
    <w:rsid w:val="00BC402D"/>
    <w:rsid w:val="00BC54F2"/>
    <w:rsid w:val="00BE1676"/>
    <w:rsid w:val="00BE384C"/>
    <w:rsid w:val="00BE7236"/>
    <w:rsid w:val="00BF6290"/>
    <w:rsid w:val="00BF682A"/>
    <w:rsid w:val="00C00220"/>
    <w:rsid w:val="00C07ECC"/>
    <w:rsid w:val="00C1616D"/>
    <w:rsid w:val="00C174E3"/>
    <w:rsid w:val="00C21947"/>
    <w:rsid w:val="00C2674E"/>
    <w:rsid w:val="00C33832"/>
    <w:rsid w:val="00C471B2"/>
    <w:rsid w:val="00C640FD"/>
    <w:rsid w:val="00C91CD0"/>
    <w:rsid w:val="00C9374B"/>
    <w:rsid w:val="00CA062D"/>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21FD"/>
    <w:rsid w:val="00DE3799"/>
    <w:rsid w:val="00E016CD"/>
    <w:rsid w:val="00E0474F"/>
    <w:rsid w:val="00E20273"/>
    <w:rsid w:val="00E23267"/>
    <w:rsid w:val="00E25017"/>
    <w:rsid w:val="00E26FE9"/>
    <w:rsid w:val="00E32A3A"/>
    <w:rsid w:val="00E37CDF"/>
    <w:rsid w:val="00E51EF6"/>
    <w:rsid w:val="00E56166"/>
    <w:rsid w:val="00E6650D"/>
    <w:rsid w:val="00E807EE"/>
    <w:rsid w:val="00E823EB"/>
    <w:rsid w:val="00E8547E"/>
    <w:rsid w:val="00E8571A"/>
    <w:rsid w:val="00EA2980"/>
    <w:rsid w:val="00EB31CF"/>
    <w:rsid w:val="00EC1B74"/>
    <w:rsid w:val="00ED171A"/>
    <w:rsid w:val="00ED2E1F"/>
    <w:rsid w:val="00ED5B73"/>
    <w:rsid w:val="00EE7BF0"/>
    <w:rsid w:val="00F07197"/>
    <w:rsid w:val="00F11B1B"/>
    <w:rsid w:val="00F25133"/>
    <w:rsid w:val="00F270F9"/>
    <w:rsid w:val="00F31B54"/>
    <w:rsid w:val="00F327B1"/>
    <w:rsid w:val="00F35000"/>
    <w:rsid w:val="00F43F73"/>
    <w:rsid w:val="00F61E03"/>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E379C"/>
  <w15:docId w15:val="{26D02D98-A0D8-4C4C-9393-739F5D02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76722"/>
  </w:style>
  <w:style w:type="paragraph" w:styleId="Nagwek1">
    <w:name w:val="heading 1"/>
    <w:basedOn w:val="Normalny"/>
    <w:next w:val="Normalny"/>
    <w:qFormat/>
    <w:rsid w:val="00676722"/>
    <w:pPr>
      <w:keepNext/>
      <w:outlineLvl w:val="0"/>
    </w:pPr>
    <w:rPr>
      <w:sz w:val="28"/>
    </w:rPr>
  </w:style>
  <w:style w:type="paragraph" w:styleId="Nagwek2">
    <w:name w:val="heading 2"/>
    <w:basedOn w:val="Normalny"/>
    <w:next w:val="Normalny"/>
    <w:qFormat/>
    <w:rsid w:val="00676722"/>
    <w:pPr>
      <w:keepNext/>
      <w:jc w:val="center"/>
      <w:outlineLvl w:val="1"/>
    </w:pPr>
    <w:rPr>
      <w:sz w:val="28"/>
    </w:rPr>
  </w:style>
  <w:style w:type="paragraph" w:styleId="Nagwek3">
    <w:name w:val="heading 3"/>
    <w:basedOn w:val="Normalny"/>
    <w:next w:val="Normalny"/>
    <w:qFormat/>
    <w:rsid w:val="00676722"/>
    <w:pPr>
      <w:keepNext/>
      <w:outlineLvl w:val="2"/>
    </w:pPr>
    <w:rPr>
      <w:b/>
      <w:sz w:val="28"/>
    </w:rPr>
  </w:style>
  <w:style w:type="paragraph" w:styleId="Nagwek4">
    <w:name w:val="heading 4"/>
    <w:basedOn w:val="Normalny"/>
    <w:next w:val="Normalny"/>
    <w:qFormat/>
    <w:rsid w:val="00676722"/>
    <w:pPr>
      <w:keepNext/>
      <w:outlineLvl w:val="3"/>
    </w:pPr>
    <w:rPr>
      <w:b/>
      <w:sz w:val="24"/>
    </w:rPr>
  </w:style>
  <w:style w:type="paragraph" w:styleId="Nagwek5">
    <w:name w:val="heading 5"/>
    <w:basedOn w:val="Normalny"/>
    <w:next w:val="Normalny"/>
    <w:link w:val="Nagwek5Znak"/>
    <w:qFormat/>
    <w:rsid w:val="00676722"/>
    <w:pPr>
      <w:keepNext/>
      <w:jc w:val="center"/>
      <w:outlineLvl w:val="4"/>
    </w:pPr>
    <w:rPr>
      <w:b/>
      <w:sz w:val="24"/>
    </w:rPr>
  </w:style>
  <w:style w:type="paragraph" w:styleId="Nagwek6">
    <w:name w:val="heading 6"/>
    <w:basedOn w:val="Normalny"/>
    <w:next w:val="Normalny"/>
    <w:qFormat/>
    <w:rsid w:val="00676722"/>
    <w:pPr>
      <w:keepNext/>
      <w:outlineLvl w:val="5"/>
    </w:pPr>
    <w:rPr>
      <w:b/>
      <w:i/>
      <w:sz w:val="28"/>
    </w:rPr>
  </w:style>
  <w:style w:type="paragraph" w:styleId="Nagwek7">
    <w:name w:val="heading 7"/>
    <w:basedOn w:val="Normalny"/>
    <w:next w:val="Normalny"/>
    <w:qFormat/>
    <w:rsid w:val="00676722"/>
    <w:pPr>
      <w:keepNext/>
      <w:jc w:val="center"/>
      <w:outlineLvl w:val="6"/>
    </w:pPr>
    <w:rPr>
      <w:sz w:val="24"/>
    </w:rPr>
  </w:style>
  <w:style w:type="paragraph" w:styleId="Nagwek8">
    <w:name w:val="heading 8"/>
    <w:basedOn w:val="Normalny"/>
    <w:next w:val="Normalny"/>
    <w:qFormat/>
    <w:rsid w:val="00676722"/>
    <w:pPr>
      <w:keepNext/>
      <w:outlineLvl w:val="7"/>
    </w:pPr>
    <w:rPr>
      <w:b/>
      <w:sz w:val="32"/>
    </w:rPr>
  </w:style>
  <w:style w:type="paragraph" w:styleId="Nagwek9">
    <w:name w:val="heading 9"/>
    <w:basedOn w:val="Normalny"/>
    <w:next w:val="Normalny"/>
    <w:qFormat/>
    <w:rsid w:val="00676722"/>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sid w:val="00676722"/>
    <w:rPr>
      <w:sz w:val="24"/>
    </w:rPr>
  </w:style>
  <w:style w:type="paragraph" w:styleId="Tytu">
    <w:name w:val="Title"/>
    <w:basedOn w:val="Normalny"/>
    <w:qFormat/>
    <w:rsid w:val="00676722"/>
    <w:pPr>
      <w:jc w:val="center"/>
    </w:pPr>
    <w:rPr>
      <w:sz w:val="28"/>
    </w:rPr>
  </w:style>
  <w:style w:type="paragraph" w:styleId="Tekstpodstawowy">
    <w:name w:val="Body Text"/>
    <w:basedOn w:val="Normalny"/>
    <w:rsid w:val="00676722"/>
    <w:pPr>
      <w:jc w:val="center"/>
    </w:pPr>
    <w:rPr>
      <w:b/>
      <w:sz w:val="72"/>
    </w:rPr>
  </w:style>
  <w:style w:type="paragraph" w:styleId="Tekstpodstawowy2">
    <w:name w:val="Body Text 2"/>
    <w:basedOn w:val="Normalny"/>
    <w:rsid w:val="00676722"/>
    <w:pPr>
      <w:jc w:val="center"/>
    </w:pPr>
    <w:rPr>
      <w:b/>
      <w:sz w:val="96"/>
    </w:rPr>
  </w:style>
  <w:style w:type="paragraph" w:styleId="Legenda">
    <w:name w:val="caption"/>
    <w:basedOn w:val="Normalny"/>
    <w:next w:val="Normalny"/>
    <w:qFormat/>
    <w:rsid w:val="00676722"/>
    <w:rPr>
      <w:b/>
      <w:sz w:val="24"/>
    </w:rPr>
  </w:style>
  <w:style w:type="character" w:styleId="Hipercze">
    <w:name w:val="Hyperlink"/>
    <w:rsid w:val="00676722"/>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06475-06C6-4FE0-9736-64809550C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521</Words>
  <Characters>3128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USC</dc:creator>
  <cp:lastModifiedBy>EGrzesiak</cp:lastModifiedBy>
  <cp:revision>3</cp:revision>
  <cp:lastPrinted>2016-11-15T08:29:00Z</cp:lastPrinted>
  <dcterms:created xsi:type="dcterms:W3CDTF">2019-04-23T12:43:00Z</dcterms:created>
  <dcterms:modified xsi:type="dcterms:W3CDTF">2019-04-24T05:30:00Z</dcterms:modified>
</cp:coreProperties>
</file>